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76" w:rsidRPr="00D96F76" w:rsidRDefault="00D96F76" w:rsidP="00D96F76">
      <w:pPr>
        <w:jc w:val="center"/>
        <w:rPr>
          <w:b/>
          <w:sz w:val="28"/>
          <w:lang w:val="uk-UA"/>
        </w:rPr>
      </w:pPr>
      <w:r w:rsidRPr="00D96F76">
        <w:rPr>
          <w:b/>
          <w:sz w:val="28"/>
          <w:lang w:val="uk-UA"/>
        </w:rPr>
        <w:t>Новий драматичний театр на Печерську</w:t>
      </w:r>
    </w:p>
    <w:p w:rsidR="00D96F76" w:rsidRPr="00D96F76" w:rsidRDefault="00D96F76" w:rsidP="00D96F76">
      <w:pPr>
        <w:jc w:val="both"/>
        <w:rPr>
          <w:sz w:val="24"/>
          <w:lang w:val="uk-UA"/>
        </w:rPr>
      </w:pPr>
      <w:r w:rsidRPr="00D96F76">
        <w:rPr>
          <w:sz w:val="24"/>
          <w:lang w:val="uk-UA"/>
        </w:rPr>
        <w:t>Дивно писати про театральне життя після завершення театрального сезону. Або до початку нового. Але яка різниця, коли ця «життя» настільки вражає?</w:t>
      </w:r>
    </w:p>
    <w:p w:rsidR="00D96F76" w:rsidRDefault="00D96F76" w:rsidP="00D96F76">
      <w:pPr>
        <w:jc w:val="both"/>
        <w:rPr>
          <w:sz w:val="24"/>
          <w:lang w:val="uk-UA"/>
        </w:rPr>
      </w:pPr>
      <w:r w:rsidRPr="00D96F76">
        <w:rPr>
          <w:sz w:val="24"/>
          <w:lang w:val="uk-UA"/>
        </w:rPr>
        <w:t>Культурна складова мого життя в цьому році була менш насиченою, ніж в минулі сезони, але при цьому досить різноманітною. Головним відкриттям став Новий драматичний театр на Печерську. Судячи з розповідей мого тата, то театр аж ніяк не новий, а існує вже давно. Пізніш</w:t>
      </w:r>
      <w:r>
        <w:rPr>
          <w:sz w:val="24"/>
          <w:lang w:val="uk-UA"/>
        </w:rPr>
        <w:t>е я дізналася, що це дійсно так –</w:t>
      </w:r>
      <w:r w:rsidRPr="00D96F76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змінилося </w:t>
      </w:r>
      <w:r w:rsidRPr="00D96F76">
        <w:rPr>
          <w:sz w:val="24"/>
          <w:lang w:val="uk-UA"/>
        </w:rPr>
        <w:t xml:space="preserve">лише його місце розташування </w:t>
      </w:r>
      <w:r>
        <w:rPr>
          <w:sz w:val="24"/>
          <w:lang w:val="uk-UA"/>
        </w:rPr>
        <w:t>пару років тому. Р</w:t>
      </w:r>
      <w:r w:rsidRPr="00D96F76">
        <w:rPr>
          <w:sz w:val="24"/>
          <w:lang w:val="uk-UA"/>
        </w:rPr>
        <w:t xml:space="preserve">аніше приміщення театру </w:t>
      </w:r>
      <w:r>
        <w:rPr>
          <w:sz w:val="24"/>
          <w:lang w:val="uk-UA"/>
        </w:rPr>
        <w:t>знаходилося</w:t>
      </w:r>
      <w:r w:rsidRPr="00D96F76">
        <w:rPr>
          <w:sz w:val="24"/>
          <w:lang w:val="uk-UA"/>
        </w:rPr>
        <w:t xml:space="preserve"> на Шовковичній. А акторський склад аж ніяк не аматорів, а вельми відомих і професійних акторів.</w:t>
      </w:r>
    </w:p>
    <w:p w:rsidR="00231966" w:rsidRPr="00D96F76" w:rsidRDefault="00231966" w:rsidP="00231966">
      <w:pPr>
        <w:jc w:val="center"/>
        <w:rPr>
          <w:sz w:val="24"/>
          <w:lang w:val="uk-UA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425" cy="3348990"/>
            <wp:effectExtent l="19050" t="0" r="3175" b="0"/>
            <wp:docPr id="1" name="Рисунок 0" descr="_Ety98EWK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ty98EWKlY.jpg"/>
                    <pic:cNvPicPr/>
                  </pic:nvPicPr>
                  <pic:blipFill>
                    <a:blip r:embed="rId4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F76" w:rsidRDefault="002E4C32" w:rsidP="00D96F76">
      <w:pPr>
        <w:jc w:val="both"/>
        <w:rPr>
          <w:sz w:val="24"/>
          <w:lang w:val="uk-UA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625475</wp:posOffset>
            </wp:positionV>
            <wp:extent cx="1981200" cy="2705100"/>
            <wp:effectExtent l="19050" t="0" r="0" b="0"/>
            <wp:wrapSquare wrapText="bothSides"/>
            <wp:docPr id="5" name="Рисунок 1" descr="IMAG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773.jpg"/>
                    <pic:cNvPicPr/>
                  </pic:nvPicPr>
                  <pic:blipFill>
                    <a:blip r:embed="rId5" cstate="print"/>
                    <a:srcRect t="9338" b="1361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F76" w:rsidRPr="00D96F76">
        <w:rPr>
          <w:sz w:val="24"/>
          <w:lang w:val="uk-UA"/>
        </w:rPr>
        <w:t>Парадокс в тому, що по цій вуличці, від бульва</w:t>
      </w:r>
      <w:r w:rsidR="00D96F76">
        <w:rPr>
          <w:sz w:val="24"/>
          <w:lang w:val="uk-UA"/>
        </w:rPr>
        <w:t>ру Лесі Українки повз Київський</w:t>
      </w:r>
      <w:r w:rsidR="00D96F76" w:rsidRPr="00D96F76">
        <w:rPr>
          <w:sz w:val="24"/>
          <w:lang w:val="uk-UA"/>
        </w:rPr>
        <w:t xml:space="preserve"> університет дизайну, ходжу досить часто, але ніколи не помічала, що в звичайн</w:t>
      </w:r>
      <w:r w:rsidR="00D96F76">
        <w:rPr>
          <w:sz w:val="24"/>
          <w:lang w:val="uk-UA"/>
        </w:rPr>
        <w:t>ій будівлі є такий</w:t>
      </w:r>
      <w:r w:rsidR="00D96F76" w:rsidRPr="00D96F76">
        <w:rPr>
          <w:sz w:val="24"/>
          <w:lang w:val="uk-UA"/>
        </w:rPr>
        <w:t xml:space="preserve"> </w:t>
      </w:r>
      <w:r w:rsidRPr="00D96F76">
        <w:rPr>
          <w:sz w:val="24"/>
          <w:lang w:val="uk-UA"/>
        </w:rPr>
        <w:t xml:space="preserve"> </w:t>
      </w:r>
      <w:r w:rsidR="00D96F76" w:rsidRPr="00D96F76">
        <w:rPr>
          <w:sz w:val="24"/>
          <w:lang w:val="uk-UA"/>
        </w:rPr>
        <w:t>«заклад». Перше, що підкуп</w:t>
      </w:r>
      <w:r w:rsidR="00D96F76">
        <w:rPr>
          <w:sz w:val="24"/>
          <w:lang w:val="uk-UA"/>
        </w:rPr>
        <w:t>ає</w:t>
      </w:r>
      <w:r w:rsidR="00D96F76" w:rsidRPr="00D96F76">
        <w:rPr>
          <w:sz w:val="24"/>
          <w:lang w:val="uk-UA"/>
        </w:rPr>
        <w:t xml:space="preserve"> - це камерність театру і його внутрішнє оформлення. Створюється відчуття власної участі в кожній сцені, в кожному спектаклі, будь то комедія чи трагедія.</w:t>
      </w:r>
      <w:r w:rsidRPr="002E4C32">
        <w:rPr>
          <w:noProof/>
          <w:sz w:val="24"/>
          <w:lang w:eastAsia="ru-RU"/>
        </w:rPr>
        <w:t xml:space="preserve"> </w:t>
      </w:r>
    </w:p>
    <w:p w:rsidR="002E4C32" w:rsidRPr="00D96F76" w:rsidRDefault="002E4C32" w:rsidP="00D96F76">
      <w:pPr>
        <w:jc w:val="both"/>
        <w:rPr>
          <w:sz w:val="24"/>
          <w:lang w:val="uk-UA"/>
        </w:rPr>
      </w:pPr>
    </w:p>
    <w:p w:rsidR="00D96F76" w:rsidRPr="00D96F76" w:rsidRDefault="00D96F76" w:rsidP="00D96F7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Сходила я всього </w:t>
      </w:r>
      <w:r w:rsidRPr="00D96F76">
        <w:rPr>
          <w:strike/>
          <w:sz w:val="24"/>
          <w:lang w:val="uk-UA"/>
        </w:rPr>
        <w:t>(поки що!)</w:t>
      </w:r>
      <w:r>
        <w:rPr>
          <w:sz w:val="24"/>
          <w:lang w:val="uk-UA"/>
        </w:rPr>
        <w:t xml:space="preserve"> н</w:t>
      </w:r>
      <w:r w:rsidRPr="00D96F76">
        <w:rPr>
          <w:sz w:val="24"/>
          <w:lang w:val="uk-UA"/>
        </w:rPr>
        <w:t>а дві вистави. Два контрастних, з абсолютно різною</w:t>
      </w:r>
      <w:r>
        <w:rPr>
          <w:sz w:val="24"/>
          <w:lang w:val="uk-UA"/>
        </w:rPr>
        <w:t xml:space="preserve"> атмосферою і настроєм спектаклі</w:t>
      </w:r>
      <w:r w:rsidRPr="00D96F76">
        <w:rPr>
          <w:sz w:val="24"/>
          <w:lang w:val="uk-UA"/>
        </w:rPr>
        <w:t xml:space="preserve">. Перший називався «Острів нашої любові і надії», і хоча він був комедійним, до самого </w:t>
      </w:r>
      <w:r>
        <w:rPr>
          <w:sz w:val="24"/>
          <w:lang w:val="uk-UA"/>
        </w:rPr>
        <w:t>кінця</w:t>
      </w:r>
      <w:r w:rsidRPr="00D96F76">
        <w:rPr>
          <w:sz w:val="24"/>
          <w:lang w:val="uk-UA"/>
        </w:rPr>
        <w:t xml:space="preserve"> я сиділа в очікуванні поганого фіналу. Напевно, ми так звикли жити, готуючись до чогось поганого, що навіть від театральних постанов цього чекаємо. Але спектакль відповідав своїй назві. Не дивлячись на сумну картинку як</w:t>
      </w:r>
      <w:r>
        <w:rPr>
          <w:sz w:val="24"/>
          <w:lang w:val="uk-UA"/>
        </w:rPr>
        <w:t>оїсь глушини, в якій живуть бідні й</w:t>
      </w:r>
      <w:r w:rsidRPr="00D96F76">
        <w:rPr>
          <w:sz w:val="24"/>
          <w:lang w:val="uk-UA"/>
        </w:rPr>
        <w:t xml:space="preserve"> нещасні люди, </w:t>
      </w:r>
      <w:r w:rsidRPr="00D96F76">
        <w:rPr>
          <w:sz w:val="24"/>
          <w:lang w:val="uk-UA"/>
        </w:rPr>
        <w:lastRenderedPageBreak/>
        <w:t>які не знають іншого світу, кожен зі своєю історією долі, багато разів обдурені життям ... У підсумку зали</w:t>
      </w:r>
      <w:r>
        <w:rPr>
          <w:sz w:val="24"/>
          <w:lang w:val="uk-UA"/>
        </w:rPr>
        <w:t>шається відчуття наснаги та ...</w:t>
      </w:r>
      <w:r w:rsidRPr="00D96F76">
        <w:rPr>
          <w:sz w:val="24"/>
          <w:lang w:val="uk-UA"/>
        </w:rPr>
        <w:t>надії. Глядачеві показують прості життєві істини через жарт</w:t>
      </w:r>
      <w:r>
        <w:rPr>
          <w:sz w:val="24"/>
          <w:lang w:val="uk-UA"/>
        </w:rPr>
        <w:t>и</w:t>
      </w:r>
      <w:r w:rsidRPr="00D96F76">
        <w:rPr>
          <w:sz w:val="24"/>
          <w:lang w:val="uk-UA"/>
        </w:rPr>
        <w:t>. І рап</w:t>
      </w:r>
      <w:r>
        <w:rPr>
          <w:sz w:val="24"/>
          <w:lang w:val="uk-UA"/>
        </w:rPr>
        <w:t>том, несвідомо</w:t>
      </w:r>
      <w:r w:rsidRPr="00D96F76">
        <w:rPr>
          <w:sz w:val="24"/>
          <w:lang w:val="uk-UA"/>
        </w:rPr>
        <w:t xml:space="preserve"> і несподівано, в це починаєш вірити. Актори за дві з половиною години навчили нас прощати, і показали, що радіти в житті можна і потрібно всього.</w:t>
      </w:r>
    </w:p>
    <w:p w:rsidR="00D96F76" w:rsidRDefault="00D96F76" w:rsidP="00D96F76">
      <w:pPr>
        <w:pStyle w:val="2"/>
        <w:jc w:val="center"/>
        <w:rPr>
          <w:rFonts w:ascii="Times New Roman" w:hAnsi="Times New Roman" w:cs="Times New Roman"/>
          <w:sz w:val="28"/>
          <w:lang w:val="uk-UA"/>
        </w:rPr>
      </w:pPr>
      <w:r w:rsidRPr="00D96F76">
        <w:rPr>
          <w:rFonts w:ascii="Times New Roman" w:hAnsi="Times New Roman" w:cs="Times New Roman"/>
          <w:sz w:val="28"/>
          <w:lang w:val="uk-UA"/>
        </w:rPr>
        <w:t xml:space="preserve">«Хто не чекає, не сподівається, не вірить - помирає за життя» </w:t>
      </w:r>
    </w:p>
    <w:p w:rsidR="00D96F76" w:rsidRPr="00D96F76" w:rsidRDefault="00D96F76" w:rsidP="00D96F76">
      <w:pPr>
        <w:pStyle w:val="2"/>
        <w:jc w:val="center"/>
        <w:rPr>
          <w:rFonts w:ascii="Times New Roman" w:hAnsi="Times New Roman" w:cs="Times New Roman"/>
          <w:sz w:val="28"/>
          <w:lang w:val="uk-UA"/>
        </w:rPr>
      </w:pPr>
      <w:r w:rsidRPr="00D96F76">
        <w:rPr>
          <w:rFonts w:ascii="Times New Roman" w:hAnsi="Times New Roman" w:cs="Times New Roman"/>
          <w:sz w:val="28"/>
          <w:lang w:val="uk-UA"/>
        </w:rPr>
        <w:t>(с) життєва комедія.</w:t>
      </w:r>
    </w:p>
    <w:p w:rsidR="00D96F76" w:rsidRDefault="002E4C32" w:rsidP="00D96F76">
      <w:pPr>
        <w:jc w:val="both"/>
        <w:rPr>
          <w:sz w:val="24"/>
          <w:lang w:val="uk-UA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140335</wp:posOffset>
            </wp:positionV>
            <wp:extent cx="3057525" cy="2019300"/>
            <wp:effectExtent l="19050" t="0" r="9525" b="0"/>
            <wp:wrapSquare wrapText="bothSides"/>
            <wp:docPr id="8" name="Рисунок 5" descr="IMAG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923.jpg"/>
                    <pic:cNvPicPr/>
                  </pic:nvPicPr>
                  <pic:blipFill>
                    <a:blip r:embed="rId6" cstate="print"/>
                    <a:srcRect r="14491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2940685</wp:posOffset>
            </wp:positionV>
            <wp:extent cx="2676525" cy="1990725"/>
            <wp:effectExtent l="19050" t="0" r="9525" b="0"/>
            <wp:wrapSquare wrapText="bothSides"/>
            <wp:docPr id="7" name="Рисунок 6" descr="IMAG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928.jpg"/>
                    <pic:cNvPicPr/>
                  </pic:nvPicPr>
                  <pic:blipFill>
                    <a:blip r:embed="rId7" cstate="print"/>
                    <a:srcRect r="2420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F76" w:rsidRPr="00D96F76">
        <w:rPr>
          <w:sz w:val="24"/>
          <w:lang w:val="uk-UA"/>
        </w:rPr>
        <w:t>Другий -</w:t>
      </w:r>
      <w:r w:rsidR="00D96F76">
        <w:rPr>
          <w:sz w:val="24"/>
          <w:lang w:val="uk-UA"/>
        </w:rPr>
        <w:t xml:space="preserve"> «Страсті за Ідіотом</w:t>
      </w:r>
      <w:r w:rsidR="00D96F76" w:rsidRPr="00D96F76">
        <w:rPr>
          <w:sz w:val="24"/>
          <w:lang w:val="uk-UA"/>
        </w:rPr>
        <w:t>» - постановка двох глав з роману Достоєвського «Ідіот». Унікальність цієї вистави в тому, що в н</w:t>
      </w:r>
      <w:r w:rsidR="00D96F76">
        <w:rPr>
          <w:sz w:val="24"/>
          <w:lang w:val="uk-UA"/>
        </w:rPr>
        <w:t xml:space="preserve">ій </w:t>
      </w:r>
      <w:r w:rsidR="00D96F76" w:rsidRPr="00D96F76">
        <w:rPr>
          <w:sz w:val="24"/>
          <w:lang w:val="uk-UA"/>
        </w:rPr>
        <w:t>всього два учасника - дві актриси, які грають як жіночі</w:t>
      </w:r>
      <w:r w:rsidR="00D96F76">
        <w:rPr>
          <w:sz w:val="24"/>
          <w:lang w:val="uk-UA"/>
        </w:rPr>
        <w:t xml:space="preserve"> ролі, так і чоловічі. І в проце</w:t>
      </w:r>
      <w:r w:rsidR="00D96F76" w:rsidRPr="00D96F76">
        <w:rPr>
          <w:sz w:val="24"/>
          <w:lang w:val="uk-UA"/>
        </w:rPr>
        <w:t>сі, я зловила себе на думці, що чоловічі мені подобаються куди більше. Обидві актриси, з класичними російськими прізвищами (а театр російської драми, до</w:t>
      </w:r>
      <w:r w:rsidR="00D96F76">
        <w:rPr>
          <w:sz w:val="24"/>
          <w:lang w:val="uk-UA"/>
        </w:rPr>
        <w:t xml:space="preserve"> речі) - Сергєєва та</w:t>
      </w:r>
      <w:r w:rsidR="00D96F76" w:rsidRPr="00D96F76">
        <w:rPr>
          <w:sz w:val="24"/>
          <w:lang w:val="uk-UA"/>
        </w:rPr>
        <w:t xml:space="preserve"> Ларіна - виглядають двома повними протилежностями. Так само і грають. Перша - ніби не з того часу. Вона йому не відповідає зовні, за характером, за</w:t>
      </w:r>
      <w:r w:rsidR="00D96F76">
        <w:rPr>
          <w:sz w:val="24"/>
          <w:lang w:val="uk-UA"/>
        </w:rPr>
        <w:t xml:space="preserve"> образом. При цьому, в ній є якась велич і стат</w:t>
      </w:r>
      <w:r w:rsidR="00D96F76" w:rsidRPr="00D96F76">
        <w:rPr>
          <w:sz w:val="24"/>
          <w:lang w:val="uk-UA"/>
        </w:rPr>
        <w:t xml:space="preserve">ність. А про силу голосу та емоцій, переданих в монологах ... Краще бачити і чути самому. Друга ж - повна відповідність </w:t>
      </w:r>
      <w:r w:rsidR="00D96F76">
        <w:rPr>
          <w:sz w:val="24"/>
          <w:lang w:val="uk-UA"/>
        </w:rPr>
        <w:t>образу</w:t>
      </w:r>
      <w:r w:rsidR="00D96F76" w:rsidRPr="00D96F76">
        <w:rPr>
          <w:sz w:val="24"/>
          <w:lang w:val="uk-UA"/>
        </w:rPr>
        <w:t xml:space="preserve"> тих часів. Витончена, стримана, навіть трохи холодна, але в хорошому сенсі. Щось здається прихованим, якийсь внутрішній вогонь, який Сергєєва демонструє, Ларіна ховає. Іноді я губилася, це вони так грають, або такі й у житті. Періодично я навіть закривала очі, щоб тільки слухати. На мит</w:t>
      </w:r>
      <w:r w:rsidR="00D96F76">
        <w:rPr>
          <w:sz w:val="24"/>
          <w:lang w:val="uk-UA"/>
        </w:rPr>
        <w:t>ь</w:t>
      </w:r>
      <w:r w:rsidR="00D96F76" w:rsidRPr="00D96F76">
        <w:rPr>
          <w:sz w:val="24"/>
          <w:lang w:val="uk-UA"/>
        </w:rPr>
        <w:t xml:space="preserve"> здавалося, що злегка забуваєшся і втрачаєш свідомість. Але мурашки, викликані діалогами, монологами і, особливо, німими сценами з сигаретами або склянками води, повертали</w:t>
      </w:r>
      <w:r w:rsidR="00D96F76">
        <w:rPr>
          <w:sz w:val="24"/>
          <w:lang w:val="uk-UA"/>
        </w:rPr>
        <w:t xml:space="preserve"> назад. </w:t>
      </w:r>
    </w:p>
    <w:p w:rsidR="002E4C32" w:rsidRDefault="002E4C32">
      <w:pPr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D96F76" w:rsidRDefault="00D96F76" w:rsidP="00D96F76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Повертаючись до переваги</w:t>
      </w:r>
      <w:r w:rsidRPr="00D96F76">
        <w:rPr>
          <w:sz w:val="24"/>
          <w:lang w:val="uk-UA"/>
        </w:rPr>
        <w:t xml:space="preserve"> театру </w:t>
      </w:r>
      <w:r w:rsidR="00B11F67">
        <w:rPr>
          <w:sz w:val="24"/>
          <w:lang w:val="uk-UA"/>
        </w:rPr>
        <w:t>в</w:t>
      </w:r>
      <w:r w:rsidRPr="00D96F76">
        <w:rPr>
          <w:sz w:val="24"/>
          <w:lang w:val="uk-UA"/>
        </w:rPr>
        <w:t xml:space="preserve"> його камерності, то в цьому спектаклі актриси захопили зал</w:t>
      </w:r>
      <w:r w:rsidR="00B11F67">
        <w:rPr>
          <w:sz w:val="24"/>
          <w:lang w:val="uk-UA"/>
        </w:rPr>
        <w:t>у</w:t>
      </w:r>
      <w:r w:rsidRPr="00D96F76">
        <w:rPr>
          <w:sz w:val="24"/>
          <w:lang w:val="uk-UA"/>
        </w:rPr>
        <w:t>, цілком</w:t>
      </w:r>
      <w:r w:rsidR="00B11F67">
        <w:rPr>
          <w:sz w:val="24"/>
          <w:lang w:val="uk-UA"/>
        </w:rPr>
        <w:t xml:space="preserve"> залучаючи до дійства</w:t>
      </w:r>
      <w:r w:rsidRPr="00D96F76">
        <w:rPr>
          <w:sz w:val="24"/>
          <w:lang w:val="uk-UA"/>
        </w:rPr>
        <w:t>. Одна сідала на коліна комусь із глядачів, інша - ходила по проходу</w:t>
      </w:r>
      <w:r w:rsidR="00B11F67">
        <w:rPr>
          <w:sz w:val="24"/>
          <w:lang w:val="uk-UA"/>
        </w:rPr>
        <w:t>, ніби звертаючись до всіх і ні до кого</w:t>
      </w:r>
      <w:r w:rsidRPr="00D96F76">
        <w:rPr>
          <w:sz w:val="24"/>
          <w:lang w:val="uk-UA"/>
        </w:rPr>
        <w:t>. А під час монологу Ларіної про віру - вона вийшла вперед і зупинилася між рядів. В одну із затяжних пауз, піймавши р</w:t>
      </w:r>
      <w:r w:rsidR="00B11F67">
        <w:rPr>
          <w:sz w:val="24"/>
          <w:lang w:val="uk-UA"/>
        </w:rPr>
        <w:t>аптом її погляд, тіло пробрало</w:t>
      </w:r>
      <w:r w:rsidRPr="00D96F76">
        <w:rPr>
          <w:sz w:val="24"/>
          <w:lang w:val="uk-UA"/>
        </w:rPr>
        <w:t xml:space="preserve"> внутрішнє тремтіння. Напруження емоцій в мовчанні.</w:t>
      </w:r>
    </w:p>
    <w:p w:rsidR="002E4C32" w:rsidRPr="00D96F76" w:rsidRDefault="002E4C32" w:rsidP="002E4C32">
      <w:pPr>
        <w:jc w:val="center"/>
        <w:rPr>
          <w:sz w:val="24"/>
          <w:lang w:val="uk-UA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657725" cy="2625852"/>
            <wp:effectExtent l="19050" t="0" r="9525" b="0"/>
            <wp:docPr id="9" name="Рисунок 8" descr="IMAG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94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2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F76" w:rsidRDefault="002E4C32" w:rsidP="00D96F76">
      <w:pPr>
        <w:jc w:val="both"/>
        <w:rPr>
          <w:sz w:val="24"/>
          <w:lang w:val="uk-UA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5185410</wp:posOffset>
            </wp:positionV>
            <wp:extent cx="1781175" cy="3155950"/>
            <wp:effectExtent l="19050" t="0" r="9525" b="0"/>
            <wp:wrapTopAndBottom/>
            <wp:docPr id="12" name="Рисунок 11" descr="IMAG2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77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3682365</wp:posOffset>
            </wp:positionH>
            <wp:positionV relativeFrom="margin">
              <wp:posOffset>5185410</wp:posOffset>
            </wp:positionV>
            <wp:extent cx="1876425" cy="3152775"/>
            <wp:effectExtent l="19050" t="0" r="9525" b="0"/>
            <wp:wrapTopAndBottom/>
            <wp:docPr id="13" name="Рисунок 12" descr="IMAG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9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F76" w:rsidRPr="00D96F76">
        <w:rPr>
          <w:sz w:val="24"/>
          <w:lang w:val="uk-UA"/>
        </w:rPr>
        <w:t>Чарівність театру створює кожна дрібниця: тітонька біля входу, яка ручкою зазначає місця в залі, від руки виписані квитки, куточок фотографій акторів на стінах, буфет з самообслуговуванням, розрахований на чесність відвідувачів, і кожен елемент інтер'єру: старовинне дзеркало, друкарська машинка, старі дерев'яні стільці... Це все доповнює атмосферу, так тонко передану кожною деталлю як на сцені, так і за її межами.</w:t>
      </w:r>
    </w:p>
    <w:p w:rsidR="002E4C32" w:rsidRDefault="002E4C32" w:rsidP="00D96F76">
      <w:pPr>
        <w:jc w:val="both"/>
        <w:rPr>
          <w:sz w:val="24"/>
          <w:lang w:val="uk-UA"/>
        </w:rPr>
      </w:pPr>
    </w:p>
    <w:p w:rsidR="00020A47" w:rsidRDefault="00D96F76" w:rsidP="00D96F76">
      <w:pPr>
        <w:jc w:val="both"/>
        <w:rPr>
          <w:sz w:val="24"/>
          <w:lang w:val="uk-UA"/>
        </w:rPr>
      </w:pPr>
      <w:r w:rsidRPr="00D96F76">
        <w:rPr>
          <w:sz w:val="24"/>
          <w:lang w:val="uk-UA"/>
        </w:rPr>
        <w:t xml:space="preserve">Тепер залишилося тільки дочекатися початку нового сезону і </w:t>
      </w:r>
      <w:r w:rsidR="00B11F67">
        <w:rPr>
          <w:sz w:val="24"/>
          <w:lang w:val="uk-UA"/>
        </w:rPr>
        <w:t xml:space="preserve">знову </w:t>
      </w:r>
      <w:r w:rsidRPr="00D96F76">
        <w:rPr>
          <w:sz w:val="24"/>
          <w:lang w:val="uk-UA"/>
        </w:rPr>
        <w:t>бігти в театр.</w:t>
      </w:r>
    </w:p>
    <w:p w:rsidR="00231966" w:rsidRPr="00D96F76" w:rsidRDefault="00231966" w:rsidP="00D96F76">
      <w:pPr>
        <w:jc w:val="both"/>
        <w:rPr>
          <w:sz w:val="24"/>
          <w:lang w:val="uk-UA"/>
        </w:rPr>
      </w:pPr>
      <w:hyperlink r:id="rId11" w:history="1">
        <w:r w:rsidRPr="000524DC">
          <w:rPr>
            <w:rStyle w:val="a3"/>
            <w:sz w:val="24"/>
            <w:lang w:val="uk-UA"/>
          </w:rPr>
          <w:t>http://newtheatre.kiev.ua/rus/about_theatre.php</w:t>
        </w:r>
      </w:hyperlink>
    </w:p>
    <w:sectPr w:rsidR="00231966" w:rsidRPr="00D96F76" w:rsidSect="0002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6F76"/>
    <w:rsid w:val="00020A47"/>
    <w:rsid w:val="00231966"/>
    <w:rsid w:val="002E4C32"/>
    <w:rsid w:val="00B11F67"/>
    <w:rsid w:val="00C84877"/>
    <w:rsid w:val="00D9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96F7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96F76"/>
    <w:rPr>
      <w:i/>
      <w:iCs/>
      <w:color w:val="000000" w:themeColor="text1"/>
    </w:rPr>
  </w:style>
  <w:style w:type="character" w:styleId="a3">
    <w:name w:val="Hyperlink"/>
    <w:basedOn w:val="a0"/>
    <w:uiPriority w:val="99"/>
    <w:unhideWhenUsed/>
    <w:rsid w:val="002319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newtheatre.kiev.ua/rus/about_theatre.php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2015-07-13T08:12:00Z</dcterms:created>
  <dcterms:modified xsi:type="dcterms:W3CDTF">2015-07-13T08:39:00Z</dcterms:modified>
</cp:coreProperties>
</file>